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Соглашение о разделе наследственного имущества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 образец)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Город Н-ск, Московская область, Российская Федерация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Девятнадцатого мая две тысячи пятнадцатого года</w:t>
        <w:br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Мы, Прокопенко Ирина Николаевна, 10.12.1965 года рождения, проживающая по адресу: г. Москва, ул. Кирова, дом N 154, кв. 121 (паспорт серии 60 04, N 215432, выдан ОВД Первомайского  района г. Перми 16.12.2004 года),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Седова Любовь Николаевна, 12.11.1967 года рождения, проживающая по адресу: г. Москва, ул. Жуковского, дом N 67, кв. 34 (паспорт серии 60 07, N 328671, выдан ОВД Октябрьского района г. Перми 18.06.2007года),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Котов Анатолий Николаевич, 09.01.1971 года рождения, проживающий по адресу: г. Москва, ул. Войкова, дом N 74, кв. 97 (паспорт серии 60 04, N 342127, выдан ОВД Первомайского района г. Перми 17.04.2004 года),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Руденко Софья Николаевна, 10.02.1974 года рождения, проживающая по адресу: г. Одинцово Московской области, пер. Киргизский, дом N 51 (паспорт 67 06 № 274398, выдан Пролетарским РОВД г. Самары 18.11.2006 года), заключили настоящее соглашение о нижеследующем: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Согласно свидетельству о праве на наследство по закону, выданному нотариусом г. Н-ска Московской области Нелидиной Р.В. 19.05.2015 г. по реестру N 8954, мы являемся наследниками в равных долях каждый имущества умершего Котова Николая Семёновича, состоящего из: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жилого дома № 17 в г. Н-ске Московской области по ул. Тютчева;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автомобиля марки «Рено», 2012 года выпуска, государственный номерной знак М 447 199;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двухкомнатной квартиры №61, расположенной в г. Н-ске в доме №74 по улице Садовой;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земельного участка площадью 990 кв.м, расположенного по адресу: Н-ский район Московской области, деревня Л-во, пер. Светлый, 11.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В соответствии со статьей 1165 Гражданского кодекса Российской Федерации настоящим соглашением мы производим раздел указанного наследственного имущества следующим образом: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2.1. В собственность Прокопенко Ирины Николаевны переходит квартира под номером 61, находящаяся в доме № 74 в г. Н-ске Московской области, по ул. Садовой, расположенная на втором этаже пятиэтажного кирпичного дома, состоящая из одной комнаты общей полезной площадью 38,1 кв. м, в том числе жилой площадью 18,5 кв. м. Кадастровый номер квартиры – 34:28:00 0/16586/Б/32, инвентаризационная оценка – 978000 (девятьсот семьдесят восемь тысяч) рублей.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2.2. В собственность Руденко Софьи Николаевны переходит жилой кирпичный дом № 17 расположенный по ул. Тютчева в г. Н-ске Московской области; состоящий из 4-х комнат, общей площадью 62 кв. м, кадастровый номер дома – 37:21:00 0/41634/В-61 стоимостью 800000 (восемьсот тысяч) рублей.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2.3. В собственность Седовой Любови Николаевны переходит автомобиль марки «Рено», 2012 года выпуска, шасси N 14509, двигатель N 4738, государственный номерной знак М 447 199, стоимостью 360000 (триста шестьдесят тысяч) рублей.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2.4. В собственность Котова Анатолия Николаевича переходит земельный участок площадью 990 кв. м, расположенный по адресу: Н-ский район Московской области, деревня Л-во, пер. Светлый, 11. Кадастровый номер: 34:38:0060209:726, стоимостью 967000 (девятьсот шестьдесят семь тысяч) рублей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Денежная доплата с учётом разницы объектов наследственного имущества сторонами не производится.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 Расходы, связанные с технической подготовкой и заключением настоящего соглашения уплачиваются Прокопенко И.Н.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Настоящее соглашение составлено в пяти экземплярах, один из которых хранится в делах нотариуса г.Н-ска Московской области Нелидиной Р.В. и по одному экземпляру получено каждым участником настоящего соглашения.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Подписи: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Прокопенко Ирина Николаевна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Седова Любовь Николаевна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Котов Анатолий Николаевич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Руденко Софья Николаевна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нотариуса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Печать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В заключение необходимо отметить, что соглашение о разделе наследства может быть заверено у нотариуса, но это не является обязательным требованием. Действующим российским законодательством допускается заключение соглашения о разделе наследства и в простой письменной форме. 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77192747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Заголовок"/>
    </w:sdtPr>
    <w:sdtContent>
      <w:p>
        <w:pPr>
          <w:pStyle w:val="Header"/>
          <w:pBdr>
            <w:bottom w:val="thickThinSmallGap" w:sz="24" w:space="1" w:color="622423"/>
          </w:pBdr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9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b6f22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7b6f22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b6f2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825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5"/>
    <w:uiPriority w:val="99"/>
    <w:unhideWhenUsed/>
    <w:rsid w:val="007b6f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semiHidden/>
    <w:unhideWhenUsed/>
    <w:rsid w:val="007b6f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b6f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62F5D32FE249198B1E824A3AE58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A6C04-F255-4E4A-9E93-2C24DC6E87E0}"/>
      </w:docPartPr>
      <w:docPartBody>
        <w:p w:rsidR="00000000" w:rsidRDefault="009646D1" w:rsidP="009646D1">
          <w:pPr>
            <w:pStyle w:val="DF62F5D32FE249198B1E824A3AE58E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46D1"/>
    <w:rsid w:val="009646D1"/>
    <w:rsid w:val="00B4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62F5D32FE249198B1E824A3AE58EE4">
    <w:name w:val="DF62F5D32FE249198B1E824A3AE58EE4"/>
    <w:rsid w:val="00964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LibreOffice/5.2.2.2$Windows_x86 LibreOffice_project/8f96e87c890bf8fa77463cd4b640a2312823f3ad</Application>
  <Pages>2</Pages>
  <Words>532</Words>
  <Characters>3389</Characters>
  <CharactersWithSpaces>3906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2015-05-25T14:59:00Z</dcterms:created>
  <dc:creator>Lenovo</dc:creator>
  <dc:description/>
  <dc:language>ru-RU</dc:language>
  <cp:lastModifiedBy/>
  <dcterms:modified xsi:type="dcterms:W3CDTF">2016-11-25T11:57:42Z</dcterms:modified>
  <cp:revision>5</cp:revision>
  <dc:subject/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